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E184" w14:textId="77777777" w:rsidR="00E1725C" w:rsidRPr="00E1725C" w:rsidRDefault="00E1725C" w:rsidP="00E1725C">
      <w:pPr>
        <w:rPr>
          <w:rFonts w:ascii="Times New Roman" w:hAnsi="Times New Roman" w:cs="Times New Roman"/>
          <w:b/>
          <w:bCs/>
        </w:rPr>
      </w:pPr>
      <w:r w:rsidRPr="00E1725C">
        <w:rPr>
          <w:rFonts w:ascii="Times New Roman" w:hAnsi="Times New Roman" w:cs="Times New Roman"/>
          <w:b/>
          <w:bCs/>
        </w:rPr>
        <w:t>EXPRESSION OF INTEREST (EOI)</w:t>
      </w:r>
    </w:p>
    <w:p w14:paraId="2BB7549A" w14:textId="77777777" w:rsidR="00E1725C" w:rsidRPr="00E1725C" w:rsidRDefault="00E1725C" w:rsidP="00E1725C">
      <w:pPr>
        <w:rPr>
          <w:rFonts w:ascii="Times New Roman" w:hAnsi="Times New Roman" w:cs="Times New Roman"/>
        </w:rPr>
      </w:pPr>
      <w:r w:rsidRPr="00E1725C">
        <w:rPr>
          <w:rFonts w:ascii="Times New Roman" w:hAnsi="Times New Roman" w:cs="Times New Roman"/>
          <w:b/>
          <w:bCs/>
        </w:rPr>
        <w:t>Consultancy Service for a Research Survey on Disability Inclusion in the Edo State Civil Service</w:t>
      </w:r>
    </w:p>
    <w:p w14:paraId="766003C9" w14:textId="0EE01274" w:rsidR="00E1725C" w:rsidRPr="00E1725C" w:rsidRDefault="00E1725C" w:rsidP="00E1725C">
      <w:pPr>
        <w:rPr>
          <w:rFonts w:ascii="Times New Roman" w:hAnsi="Times New Roman" w:cs="Times New Roman"/>
          <w:b/>
          <w:bCs/>
        </w:rPr>
      </w:pPr>
      <w:r w:rsidRPr="00E1725C">
        <w:rPr>
          <w:rFonts w:ascii="Times New Roman" w:hAnsi="Times New Roman" w:cs="Times New Roman"/>
          <w:b/>
          <w:bCs/>
        </w:rPr>
        <w:t>Reference Number: NAPVID/IDEA-</w:t>
      </w:r>
      <w:proofErr w:type="spellStart"/>
      <w:r w:rsidRPr="00E1725C">
        <w:rPr>
          <w:rFonts w:ascii="Times New Roman" w:hAnsi="Times New Roman" w:cs="Times New Roman"/>
          <w:b/>
          <w:bCs/>
        </w:rPr>
        <w:t>ROLACII</w:t>
      </w:r>
      <w:proofErr w:type="spellEnd"/>
      <w:r w:rsidRPr="00E1725C">
        <w:rPr>
          <w:rFonts w:ascii="Times New Roman" w:hAnsi="Times New Roman" w:cs="Times New Roman"/>
          <w:b/>
          <w:bCs/>
        </w:rPr>
        <w:t>/CONSULT/2025/</w:t>
      </w:r>
      <w:r w:rsidR="00245CA0">
        <w:rPr>
          <w:rFonts w:ascii="Times New Roman" w:hAnsi="Times New Roman" w:cs="Times New Roman"/>
          <w:b/>
          <w:bCs/>
        </w:rPr>
        <w:t>EOI-</w:t>
      </w:r>
      <w:r w:rsidRPr="00E1725C">
        <w:rPr>
          <w:rFonts w:ascii="Times New Roman" w:hAnsi="Times New Roman" w:cs="Times New Roman"/>
          <w:b/>
          <w:bCs/>
        </w:rPr>
        <w:t>002</w:t>
      </w:r>
    </w:p>
    <w:p w14:paraId="72490B23" w14:textId="45CEEBEC" w:rsidR="00E1725C" w:rsidRDefault="00E1725C" w:rsidP="00E1725C">
      <w:pPr>
        <w:rPr>
          <w:rFonts w:ascii="Times New Roman" w:hAnsi="Times New Roman" w:cs="Times New Roman"/>
          <w:b/>
          <w:bCs/>
        </w:rPr>
      </w:pPr>
      <w:r w:rsidRPr="00E1725C">
        <w:rPr>
          <w:rFonts w:ascii="Times New Roman" w:hAnsi="Times New Roman" w:cs="Times New Roman"/>
          <w:b/>
          <w:bCs/>
        </w:rPr>
        <w:t>Project Title:</w:t>
      </w:r>
      <w:r>
        <w:rPr>
          <w:rFonts w:ascii="Times New Roman" w:hAnsi="Times New Roman" w:cs="Times New Roman"/>
          <w:b/>
          <w:bCs/>
        </w:rPr>
        <w:t xml:space="preserve"> </w:t>
      </w:r>
      <w:r w:rsidRPr="00E1725C">
        <w:rPr>
          <w:rFonts w:ascii="Times New Roman" w:hAnsi="Times New Roman" w:cs="Times New Roman"/>
          <w:b/>
          <w:bCs/>
        </w:rPr>
        <w:t>Capacity Building for Justice Providers in Handling Vulnerable Groups</w:t>
      </w:r>
      <w:r>
        <w:rPr>
          <w:rFonts w:ascii="Times New Roman" w:hAnsi="Times New Roman" w:cs="Times New Roman"/>
          <w:b/>
          <w:bCs/>
        </w:rPr>
        <w:t>.</w:t>
      </w:r>
    </w:p>
    <w:p w14:paraId="1C9E7E91" w14:textId="57B878DC" w:rsidR="00245CA0" w:rsidRDefault="00245CA0" w:rsidP="00E1725C">
      <w:pPr>
        <w:rPr>
          <w:rFonts w:ascii="Times New Roman" w:hAnsi="Times New Roman" w:cs="Times New Roman"/>
          <w:b/>
          <w:bCs/>
        </w:rPr>
      </w:pPr>
      <w:r w:rsidRPr="008079E1">
        <w:rPr>
          <w:rFonts w:ascii="Times New Roman" w:hAnsi="Times New Roman" w:cs="Times New Roman"/>
          <w:b/>
          <w:bCs/>
        </w:rPr>
        <w:t xml:space="preserve">Implementing </w:t>
      </w:r>
      <w:proofErr w:type="spellStart"/>
      <w:r w:rsidRPr="008079E1">
        <w:rPr>
          <w:rFonts w:ascii="Times New Roman" w:hAnsi="Times New Roman" w:cs="Times New Roman"/>
          <w:b/>
          <w:bCs/>
        </w:rPr>
        <w:t>Organisation</w:t>
      </w:r>
      <w:proofErr w:type="spellEnd"/>
      <w:r w:rsidRPr="008079E1">
        <w:rPr>
          <w:rFonts w:ascii="Times New Roman" w:hAnsi="Times New Roman" w:cs="Times New Roman"/>
          <w:b/>
          <w:bCs/>
        </w:rPr>
        <w:t xml:space="preserve">: </w:t>
      </w:r>
      <w:r w:rsidRPr="008079E1">
        <w:rPr>
          <w:rFonts w:ascii="Times New Roman" w:hAnsi="Times New Roman" w:cs="Times New Roman"/>
          <w:b/>
          <w:bCs/>
          <w:i/>
          <w:iCs/>
        </w:rPr>
        <w:t>Network for the Advancement of Persons with Visible Disabilities (NAPVID)</w:t>
      </w:r>
    </w:p>
    <w:p w14:paraId="41441089" w14:textId="0DBA08EF" w:rsidR="00E1725C" w:rsidRPr="00E1725C" w:rsidRDefault="00E1725C" w:rsidP="00E1725C">
      <w:pPr>
        <w:rPr>
          <w:rFonts w:ascii="Times New Roman" w:hAnsi="Times New Roman" w:cs="Times New Roman"/>
          <w:b/>
          <w:bCs/>
        </w:rPr>
      </w:pPr>
      <w:r w:rsidRPr="00E1725C">
        <w:rPr>
          <w:rFonts w:ascii="Times New Roman" w:hAnsi="Times New Roman" w:cs="Times New Roman"/>
          <w:b/>
          <w:bCs/>
        </w:rPr>
        <w:t xml:space="preserve">1. Project Background </w:t>
      </w:r>
    </w:p>
    <w:p w14:paraId="6B3B2731" w14:textId="5FF898E6" w:rsidR="00E1725C" w:rsidRPr="00E1725C" w:rsidRDefault="00E1725C" w:rsidP="00E1725C">
      <w:pPr>
        <w:jc w:val="both"/>
        <w:rPr>
          <w:rFonts w:ascii="Times New Roman" w:hAnsi="Times New Roman" w:cs="Times New Roman"/>
        </w:rPr>
      </w:pPr>
      <w:r w:rsidRPr="00E1725C">
        <w:rPr>
          <w:rFonts w:ascii="Times New Roman" w:hAnsi="Times New Roman" w:cs="Times New Roman"/>
        </w:rPr>
        <w:t xml:space="preserve">Despite the passage of the Edo State Disability Rights Law, </w:t>
      </w:r>
      <w:proofErr w:type="gramStart"/>
      <w:r w:rsidRPr="00E1725C">
        <w:rPr>
          <w:rFonts w:ascii="Times New Roman" w:hAnsi="Times New Roman" w:cs="Times New Roman"/>
        </w:rPr>
        <w:t>persons</w:t>
      </w:r>
      <w:proofErr w:type="gramEnd"/>
      <w:r w:rsidRPr="00E1725C">
        <w:rPr>
          <w:rFonts w:ascii="Times New Roman" w:hAnsi="Times New Roman" w:cs="Times New Roman"/>
        </w:rPr>
        <w:t xml:space="preserve"> with disabilities (PWDs) continue to experience exclusion within public institutions, particularly in employment, workplace accommodations, and representation in governance. The civil service</w:t>
      </w:r>
      <w:r w:rsidR="009E0D86">
        <w:rPr>
          <w:rFonts w:ascii="Times New Roman" w:hAnsi="Times New Roman" w:cs="Times New Roman"/>
        </w:rPr>
        <w:t xml:space="preserve"> </w:t>
      </w:r>
      <w:r w:rsidRPr="00E1725C">
        <w:rPr>
          <w:rFonts w:ascii="Times New Roman" w:hAnsi="Times New Roman" w:cs="Times New Roman"/>
        </w:rPr>
        <w:t>mandated to uphold equal opportunity and non-discrimination</w:t>
      </w:r>
      <w:r w:rsidR="009E0D86">
        <w:rPr>
          <w:rFonts w:ascii="Times New Roman" w:hAnsi="Times New Roman" w:cs="Times New Roman"/>
        </w:rPr>
        <w:t xml:space="preserve"> </w:t>
      </w:r>
      <w:r w:rsidRPr="00E1725C">
        <w:rPr>
          <w:rFonts w:ascii="Times New Roman" w:hAnsi="Times New Roman" w:cs="Times New Roman"/>
        </w:rPr>
        <w:t>plays a critical role in ensuring that disability inclusion principles are operationalized across ministries, departments, and agencies.</w:t>
      </w:r>
    </w:p>
    <w:p w14:paraId="575B7152" w14:textId="77777777" w:rsidR="00E1725C" w:rsidRPr="00E1725C" w:rsidRDefault="00E1725C" w:rsidP="00E1725C">
      <w:pPr>
        <w:jc w:val="both"/>
        <w:rPr>
          <w:rFonts w:ascii="Times New Roman" w:hAnsi="Times New Roman" w:cs="Times New Roman"/>
        </w:rPr>
      </w:pPr>
      <w:r w:rsidRPr="00E1725C">
        <w:rPr>
          <w:rFonts w:ascii="Times New Roman" w:hAnsi="Times New Roman" w:cs="Times New Roman"/>
        </w:rPr>
        <w:t xml:space="preserve">However, evidence on the current level of inclusion within the Edo State Civil Service remains limited. Key indicators such as recruitment practices, accessibility of workplaces, availability of reasonable </w:t>
      </w:r>
      <w:proofErr w:type="gramStart"/>
      <w:r w:rsidRPr="00E1725C">
        <w:rPr>
          <w:rFonts w:ascii="Times New Roman" w:hAnsi="Times New Roman" w:cs="Times New Roman"/>
        </w:rPr>
        <w:t>accommodations</w:t>
      </w:r>
      <w:proofErr w:type="gramEnd"/>
      <w:r w:rsidRPr="00E1725C">
        <w:rPr>
          <w:rFonts w:ascii="Times New Roman" w:hAnsi="Times New Roman" w:cs="Times New Roman"/>
        </w:rPr>
        <w:t>, staff knowledge on disability rights, and institutional compliance with disability legislation have not been systematically assessed. This knowledge gap restricts policy reforms and hinders effective implementation of the Disability Rights Law.</w:t>
      </w:r>
    </w:p>
    <w:p w14:paraId="6A172DA1" w14:textId="77777777" w:rsidR="00E1725C" w:rsidRPr="00E1725C" w:rsidRDefault="00E1725C" w:rsidP="00E1725C">
      <w:pPr>
        <w:jc w:val="both"/>
        <w:rPr>
          <w:rFonts w:ascii="Times New Roman" w:hAnsi="Times New Roman" w:cs="Times New Roman"/>
        </w:rPr>
      </w:pPr>
      <w:r w:rsidRPr="00E1725C">
        <w:rPr>
          <w:rFonts w:ascii="Times New Roman" w:hAnsi="Times New Roman" w:cs="Times New Roman"/>
        </w:rPr>
        <w:t xml:space="preserve">Under the </w:t>
      </w:r>
      <w:r w:rsidRPr="00E1725C">
        <w:rPr>
          <w:rFonts w:ascii="Times New Roman" w:hAnsi="Times New Roman" w:cs="Times New Roman"/>
          <w:i/>
          <w:iCs/>
        </w:rPr>
        <w:t>Capacity Building for Justice Providers in Handling Vulnerable Groups</w:t>
      </w:r>
      <w:r w:rsidRPr="00E1725C">
        <w:rPr>
          <w:rFonts w:ascii="Times New Roman" w:hAnsi="Times New Roman" w:cs="Times New Roman"/>
        </w:rPr>
        <w:t xml:space="preserve"> project funded by International IDEA through the RoLAC II Small Grant, NAPVID seeks to commission a qualified consultant to conduct a comprehensive research survey that will generate evidence to inform policy, advocacy, and institutional reforms towards a more inclusive civil service in Edo State.</w:t>
      </w:r>
    </w:p>
    <w:p w14:paraId="313A4B1E" w14:textId="77777777" w:rsidR="00E1725C" w:rsidRPr="00E1725C" w:rsidRDefault="00E1725C" w:rsidP="00E1725C">
      <w:pPr>
        <w:rPr>
          <w:rFonts w:ascii="Times New Roman" w:hAnsi="Times New Roman" w:cs="Times New Roman"/>
          <w:b/>
          <w:bCs/>
        </w:rPr>
      </w:pPr>
      <w:r w:rsidRPr="00E1725C">
        <w:rPr>
          <w:rFonts w:ascii="Times New Roman" w:hAnsi="Times New Roman" w:cs="Times New Roman"/>
          <w:b/>
          <w:bCs/>
        </w:rPr>
        <w:t>2. Background and Rationale</w:t>
      </w:r>
    </w:p>
    <w:p w14:paraId="246078B8" w14:textId="4B46BE89" w:rsidR="00E1725C" w:rsidRPr="00E1725C" w:rsidRDefault="00E1725C" w:rsidP="00E1725C">
      <w:pPr>
        <w:jc w:val="both"/>
        <w:rPr>
          <w:rFonts w:ascii="Times New Roman" w:hAnsi="Times New Roman" w:cs="Times New Roman"/>
        </w:rPr>
      </w:pPr>
      <w:r w:rsidRPr="00E1725C">
        <w:rPr>
          <w:rFonts w:ascii="Times New Roman" w:hAnsi="Times New Roman" w:cs="Times New Roman"/>
        </w:rPr>
        <w:t>Following the inauguration of the Edo State Disability Rights Commission in early 2025, a significant gap remains in the practical understanding and integration of disability-inclusive practices within the civil service. Although the Disability Rights Law provides a robust legal framework, line MDAs still lack clear guidance, data, and institutional mechanisms to operationalize inclusion</w:t>
      </w:r>
      <w:r w:rsidR="009E0D86">
        <w:rPr>
          <w:rFonts w:ascii="Times New Roman" w:hAnsi="Times New Roman" w:cs="Times New Roman"/>
        </w:rPr>
        <w:t xml:space="preserve"> </w:t>
      </w:r>
      <w:r w:rsidRPr="00E1725C">
        <w:rPr>
          <w:rFonts w:ascii="Times New Roman" w:hAnsi="Times New Roman" w:cs="Times New Roman"/>
        </w:rPr>
        <w:t>particularly in recruitment, workplace accessibility, program planning, and service delivery.</w:t>
      </w:r>
    </w:p>
    <w:p w14:paraId="2403F4E0" w14:textId="1FC68ABC" w:rsidR="00E1725C" w:rsidRPr="00E1725C" w:rsidRDefault="00E1725C" w:rsidP="00E1725C">
      <w:pPr>
        <w:jc w:val="both"/>
        <w:rPr>
          <w:rFonts w:ascii="Times New Roman" w:hAnsi="Times New Roman" w:cs="Times New Roman"/>
        </w:rPr>
      </w:pPr>
      <w:r w:rsidRPr="00E1725C">
        <w:rPr>
          <w:rFonts w:ascii="Times New Roman" w:hAnsi="Times New Roman" w:cs="Times New Roman"/>
        </w:rPr>
        <w:t>To address this challenge, NA</w:t>
      </w:r>
      <w:r>
        <w:rPr>
          <w:rFonts w:ascii="Times New Roman" w:hAnsi="Times New Roman" w:cs="Times New Roman"/>
        </w:rPr>
        <w:t>P</w:t>
      </w:r>
      <w:r w:rsidRPr="00E1725C">
        <w:rPr>
          <w:rFonts w:ascii="Times New Roman" w:hAnsi="Times New Roman" w:cs="Times New Roman"/>
        </w:rPr>
        <w:t>VID is undertaking a structured assessment to:</w:t>
      </w:r>
    </w:p>
    <w:p w14:paraId="46D5FA89" w14:textId="77777777" w:rsidR="00E1725C" w:rsidRPr="00E1725C" w:rsidRDefault="00E1725C" w:rsidP="00E1725C">
      <w:pPr>
        <w:numPr>
          <w:ilvl w:val="0"/>
          <w:numId w:val="1"/>
        </w:numPr>
        <w:jc w:val="both"/>
        <w:rPr>
          <w:rFonts w:ascii="Times New Roman" w:hAnsi="Times New Roman" w:cs="Times New Roman"/>
        </w:rPr>
      </w:pPr>
      <w:r w:rsidRPr="00E1725C">
        <w:rPr>
          <w:rFonts w:ascii="Times New Roman" w:hAnsi="Times New Roman" w:cs="Times New Roman"/>
        </w:rPr>
        <w:t>Generate empirical data on the level of awareness, attitudes, and existing inclusion practices within key MDAs.</w:t>
      </w:r>
    </w:p>
    <w:p w14:paraId="19F92659" w14:textId="77777777" w:rsidR="00E1725C" w:rsidRPr="00E1725C" w:rsidRDefault="00E1725C" w:rsidP="00E1725C">
      <w:pPr>
        <w:numPr>
          <w:ilvl w:val="0"/>
          <w:numId w:val="1"/>
        </w:numPr>
        <w:jc w:val="both"/>
        <w:rPr>
          <w:rFonts w:ascii="Times New Roman" w:hAnsi="Times New Roman" w:cs="Times New Roman"/>
        </w:rPr>
      </w:pPr>
      <w:r w:rsidRPr="00E1725C">
        <w:rPr>
          <w:rFonts w:ascii="Times New Roman" w:hAnsi="Times New Roman" w:cs="Times New Roman"/>
        </w:rPr>
        <w:lastRenderedPageBreak/>
        <w:t>Identify gaps, barriers, and systemic constraints affecting persons with disabilities (PWDs) within the civil service.</w:t>
      </w:r>
    </w:p>
    <w:p w14:paraId="0640F03D" w14:textId="77777777" w:rsidR="00E1725C" w:rsidRPr="00E1725C" w:rsidRDefault="00E1725C" w:rsidP="00E1725C">
      <w:pPr>
        <w:numPr>
          <w:ilvl w:val="0"/>
          <w:numId w:val="1"/>
        </w:numPr>
        <w:jc w:val="both"/>
        <w:rPr>
          <w:rFonts w:ascii="Times New Roman" w:hAnsi="Times New Roman" w:cs="Times New Roman"/>
        </w:rPr>
      </w:pPr>
      <w:r w:rsidRPr="00E1725C">
        <w:rPr>
          <w:rFonts w:ascii="Times New Roman" w:hAnsi="Times New Roman" w:cs="Times New Roman"/>
        </w:rPr>
        <w:t>Provide actionable recommendations to support the government’s commitment to inclusive governance.</w:t>
      </w:r>
    </w:p>
    <w:p w14:paraId="044D07B7" w14:textId="77777777" w:rsidR="00E1725C" w:rsidRPr="00E1725C" w:rsidRDefault="00E1725C" w:rsidP="00E1725C">
      <w:pPr>
        <w:jc w:val="both"/>
        <w:rPr>
          <w:rFonts w:ascii="Times New Roman" w:hAnsi="Times New Roman" w:cs="Times New Roman"/>
        </w:rPr>
      </w:pPr>
      <w:r w:rsidRPr="00E1725C">
        <w:rPr>
          <w:rFonts w:ascii="Times New Roman" w:hAnsi="Times New Roman" w:cs="Times New Roman"/>
        </w:rPr>
        <w:t xml:space="preserve">The study will cover seven (7) priority line MDAs, selected based on their direct interface with citizens and their strategic relevance to disability-inclusive reforms. Including the sample size strengthens the study’s </w:t>
      </w:r>
      <w:proofErr w:type="spellStart"/>
      <w:r w:rsidRPr="00E1725C">
        <w:rPr>
          <w:rFonts w:ascii="Times New Roman" w:hAnsi="Times New Roman" w:cs="Times New Roman"/>
        </w:rPr>
        <w:t>rigour</w:t>
      </w:r>
      <w:proofErr w:type="spellEnd"/>
      <w:r w:rsidRPr="00E1725C">
        <w:rPr>
          <w:rFonts w:ascii="Times New Roman" w:hAnsi="Times New Roman" w:cs="Times New Roman"/>
        </w:rPr>
        <w:t xml:space="preserve"> and ensures a representative, manageable, and policy-relevant data set.</w:t>
      </w:r>
    </w:p>
    <w:p w14:paraId="6BB839C0" w14:textId="77777777" w:rsidR="00E1725C" w:rsidRPr="00E1725C" w:rsidRDefault="00E1725C" w:rsidP="00E1725C">
      <w:pPr>
        <w:jc w:val="both"/>
        <w:rPr>
          <w:rFonts w:ascii="Times New Roman" w:hAnsi="Times New Roman" w:cs="Times New Roman"/>
          <w:b/>
          <w:bCs/>
        </w:rPr>
      </w:pPr>
      <w:r w:rsidRPr="00E1725C">
        <w:rPr>
          <w:rFonts w:ascii="Times New Roman" w:hAnsi="Times New Roman" w:cs="Times New Roman"/>
          <w:b/>
          <w:bCs/>
        </w:rPr>
        <w:t>3. Objectives of the Assignment</w:t>
      </w:r>
    </w:p>
    <w:p w14:paraId="158C5C29" w14:textId="77777777" w:rsidR="00E1725C" w:rsidRPr="00E1725C" w:rsidRDefault="00E1725C" w:rsidP="00E1725C">
      <w:pPr>
        <w:jc w:val="both"/>
        <w:rPr>
          <w:rFonts w:ascii="Times New Roman" w:hAnsi="Times New Roman" w:cs="Times New Roman"/>
        </w:rPr>
      </w:pPr>
      <w:r w:rsidRPr="00E1725C">
        <w:rPr>
          <w:rFonts w:ascii="Times New Roman" w:hAnsi="Times New Roman" w:cs="Times New Roman"/>
        </w:rPr>
        <w:t>The primary objectives of the research are to:</w:t>
      </w:r>
    </w:p>
    <w:p w14:paraId="44B84977" w14:textId="77777777" w:rsidR="00E1725C" w:rsidRPr="00E1725C" w:rsidRDefault="00E1725C" w:rsidP="00E1725C">
      <w:pPr>
        <w:numPr>
          <w:ilvl w:val="0"/>
          <w:numId w:val="2"/>
        </w:numPr>
        <w:jc w:val="both"/>
        <w:rPr>
          <w:rFonts w:ascii="Times New Roman" w:hAnsi="Times New Roman" w:cs="Times New Roman"/>
        </w:rPr>
      </w:pPr>
      <w:r w:rsidRPr="00E1725C">
        <w:rPr>
          <w:rFonts w:ascii="Times New Roman" w:hAnsi="Times New Roman" w:cs="Times New Roman"/>
        </w:rPr>
        <w:t>Assess the current level of disability inclusion across administrative, operational, and infrastructural systems within the selected MDAs.</w:t>
      </w:r>
    </w:p>
    <w:p w14:paraId="6CE73963" w14:textId="77777777" w:rsidR="00E1725C" w:rsidRPr="00E1725C" w:rsidRDefault="00E1725C" w:rsidP="00E1725C">
      <w:pPr>
        <w:numPr>
          <w:ilvl w:val="0"/>
          <w:numId w:val="2"/>
        </w:numPr>
        <w:jc w:val="both"/>
        <w:rPr>
          <w:rFonts w:ascii="Times New Roman" w:hAnsi="Times New Roman" w:cs="Times New Roman"/>
        </w:rPr>
      </w:pPr>
      <w:r w:rsidRPr="00E1725C">
        <w:rPr>
          <w:rFonts w:ascii="Times New Roman" w:hAnsi="Times New Roman" w:cs="Times New Roman"/>
        </w:rPr>
        <w:t>Evaluate staff knowledge, attitudes, and capacity to implement disability-inclusive policies.</w:t>
      </w:r>
    </w:p>
    <w:p w14:paraId="7D917F06" w14:textId="77777777" w:rsidR="00E1725C" w:rsidRPr="00E1725C" w:rsidRDefault="00E1725C" w:rsidP="00E1725C">
      <w:pPr>
        <w:numPr>
          <w:ilvl w:val="0"/>
          <w:numId w:val="2"/>
        </w:numPr>
        <w:jc w:val="both"/>
        <w:rPr>
          <w:rFonts w:ascii="Times New Roman" w:hAnsi="Times New Roman" w:cs="Times New Roman"/>
        </w:rPr>
      </w:pPr>
      <w:r w:rsidRPr="00E1725C">
        <w:rPr>
          <w:rFonts w:ascii="Times New Roman" w:hAnsi="Times New Roman" w:cs="Times New Roman"/>
        </w:rPr>
        <w:t>Identify structural, institutional, and cultural barriers affecting PWDs in the civil service.</w:t>
      </w:r>
    </w:p>
    <w:p w14:paraId="51C31751" w14:textId="77777777" w:rsidR="00E1725C" w:rsidRPr="00E1725C" w:rsidRDefault="00E1725C" w:rsidP="00E1725C">
      <w:pPr>
        <w:numPr>
          <w:ilvl w:val="0"/>
          <w:numId w:val="2"/>
        </w:numPr>
        <w:jc w:val="both"/>
        <w:rPr>
          <w:rFonts w:ascii="Times New Roman" w:hAnsi="Times New Roman" w:cs="Times New Roman"/>
        </w:rPr>
      </w:pPr>
      <w:r w:rsidRPr="00E1725C">
        <w:rPr>
          <w:rFonts w:ascii="Times New Roman" w:hAnsi="Times New Roman" w:cs="Times New Roman"/>
        </w:rPr>
        <w:t>Provide evidence-based recommendations to inform capacity-building for MDAs and the Commission.</w:t>
      </w:r>
    </w:p>
    <w:p w14:paraId="2510385E" w14:textId="77777777" w:rsidR="00E1725C" w:rsidRPr="00E1725C" w:rsidRDefault="00E1725C" w:rsidP="00E1725C">
      <w:pPr>
        <w:jc w:val="both"/>
        <w:rPr>
          <w:rFonts w:ascii="Times New Roman" w:hAnsi="Times New Roman" w:cs="Times New Roman"/>
          <w:b/>
          <w:bCs/>
        </w:rPr>
      </w:pPr>
      <w:r w:rsidRPr="00E1725C">
        <w:rPr>
          <w:rFonts w:ascii="Times New Roman" w:hAnsi="Times New Roman" w:cs="Times New Roman"/>
          <w:b/>
          <w:bCs/>
        </w:rPr>
        <w:t>4. Scope of Work</w:t>
      </w:r>
    </w:p>
    <w:p w14:paraId="7A4F2FDB" w14:textId="77777777" w:rsidR="00E1725C" w:rsidRPr="00E1725C" w:rsidRDefault="00E1725C" w:rsidP="00E1725C">
      <w:pPr>
        <w:jc w:val="both"/>
        <w:rPr>
          <w:rFonts w:ascii="Times New Roman" w:hAnsi="Times New Roman" w:cs="Times New Roman"/>
        </w:rPr>
      </w:pPr>
      <w:r w:rsidRPr="00E1725C">
        <w:rPr>
          <w:rFonts w:ascii="Times New Roman" w:hAnsi="Times New Roman" w:cs="Times New Roman"/>
        </w:rPr>
        <w:t>The consultant/firm will be required to:</w:t>
      </w:r>
    </w:p>
    <w:p w14:paraId="4AEBF039" w14:textId="77777777" w:rsidR="00E1725C" w:rsidRPr="00E1725C" w:rsidRDefault="00E1725C" w:rsidP="00E1725C">
      <w:pPr>
        <w:numPr>
          <w:ilvl w:val="0"/>
          <w:numId w:val="3"/>
        </w:numPr>
        <w:jc w:val="both"/>
        <w:rPr>
          <w:rFonts w:ascii="Times New Roman" w:hAnsi="Times New Roman" w:cs="Times New Roman"/>
        </w:rPr>
      </w:pPr>
      <w:r w:rsidRPr="00E1725C">
        <w:rPr>
          <w:rFonts w:ascii="Times New Roman" w:hAnsi="Times New Roman" w:cs="Times New Roman"/>
        </w:rPr>
        <w:t>Develop an inception brief outlining methodology, tools, and work plan.</w:t>
      </w:r>
    </w:p>
    <w:p w14:paraId="586BAAB9" w14:textId="77777777" w:rsidR="00E1725C" w:rsidRPr="00E1725C" w:rsidRDefault="00E1725C" w:rsidP="00E1725C">
      <w:pPr>
        <w:numPr>
          <w:ilvl w:val="0"/>
          <w:numId w:val="3"/>
        </w:numPr>
        <w:jc w:val="both"/>
        <w:rPr>
          <w:rFonts w:ascii="Times New Roman" w:hAnsi="Times New Roman" w:cs="Times New Roman"/>
        </w:rPr>
      </w:pPr>
      <w:r w:rsidRPr="00E1725C">
        <w:rPr>
          <w:rFonts w:ascii="Times New Roman" w:hAnsi="Times New Roman" w:cs="Times New Roman"/>
        </w:rPr>
        <w:t>Conduct a desk review of existing policies, frameworks, and relevant laws.</w:t>
      </w:r>
    </w:p>
    <w:p w14:paraId="35816A40" w14:textId="77777777" w:rsidR="00E1725C" w:rsidRPr="00E1725C" w:rsidRDefault="00E1725C" w:rsidP="00E1725C">
      <w:pPr>
        <w:numPr>
          <w:ilvl w:val="0"/>
          <w:numId w:val="3"/>
        </w:numPr>
        <w:jc w:val="both"/>
        <w:rPr>
          <w:rFonts w:ascii="Times New Roman" w:hAnsi="Times New Roman" w:cs="Times New Roman"/>
        </w:rPr>
      </w:pPr>
      <w:r w:rsidRPr="00E1725C">
        <w:rPr>
          <w:rFonts w:ascii="Times New Roman" w:hAnsi="Times New Roman" w:cs="Times New Roman"/>
        </w:rPr>
        <w:t>Design and administer data collection tools across the selected seven MDAs.</w:t>
      </w:r>
    </w:p>
    <w:p w14:paraId="40D5FA6F" w14:textId="77777777" w:rsidR="00E1725C" w:rsidRPr="00E1725C" w:rsidRDefault="00E1725C" w:rsidP="00E1725C">
      <w:pPr>
        <w:numPr>
          <w:ilvl w:val="0"/>
          <w:numId w:val="3"/>
        </w:numPr>
        <w:jc w:val="both"/>
        <w:rPr>
          <w:rFonts w:ascii="Times New Roman" w:hAnsi="Times New Roman" w:cs="Times New Roman"/>
        </w:rPr>
      </w:pPr>
      <w:r w:rsidRPr="00E1725C">
        <w:rPr>
          <w:rFonts w:ascii="Times New Roman" w:hAnsi="Times New Roman" w:cs="Times New Roman"/>
        </w:rPr>
        <w:t xml:space="preserve">Facilitate interviews, </w:t>
      </w:r>
      <w:proofErr w:type="spellStart"/>
      <w:r w:rsidRPr="00E1725C">
        <w:rPr>
          <w:rFonts w:ascii="Times New Roman" w:hAnsi="Times New Roman" w:cs="Times New Roman"/>
        </w:rPr>
        <w:t>FGDs</w:t>
      </w:r>
      <w:proofErr w:type="spellEnd"/>
      <w:r w:rsidRPr="00E1725C">
        <w:rPr>
          <w:rFonts w:ascii="Times New Roman" w:hAnsi="Times New Roman" w:cs="Times New Roman"/>
        </w:rPr>
        <w:t>, and key informant sessions where relevant.</w:t>
      </w:r>
    </w:p>
    <w:p w14:paraId="6BF53E5A" w14:textId="77777777" w:rsidR="00E1725C" w:rsidRPr="00E1725C" w:rsidRDefault="00E1725C" w:rsidP="00E1725C">
      <w:pPr>
        <w:numPr>
          <w:ilvl w:val="0"/>
          <w:numId w:val="3"/>
        </w:numPr>
        <w:jc w:val="both"/>
        <w:rPr>
          <w:rFonts w:ascii="Times New Roman" w:hAnsi="Times New Roman" w:cs="Times New Roman"/>
        </w:rPr>
      </w:pPr>
      <w:proofErr w:type="spellStart"/>
      <w:r w:rsidRPr="00E1725C">
        <w:rPr>
          <w:rFonts w:ascii="Times New Roman" w:hAnsi="Times New Roman" w:cs="Times New Roman"/>
        </w:rPr>
        <w:t>Analyse</w:t>
      </w:r>
      <w:proofErr w:type="spellEnd"/>
      <w:r w:rsidRPr="00E1725C">
        <w:rPr>
          <w:rFonts w:ascii="Times New Roman" w:hAnsi="Times New Roman" w:cs="Times New Roman"/>
        </w:rPr>
        <w:t xml:space="preserve"> data and produce findings aligned with international disability-inclusion standards.</w:t>
      </w:r>
    </w:p>
    <w:p w14:paraId="3A65EE38" w14:textId="77777777" w:rsidR="00E1725C" w:rsidRPr="00E1725C" w:rsidRDefault="00E1725C" w:rsidP="00E1725C">
      <w:pPr>
        <w:numPr>
          <w:ilvl w:val="0"/>
          <w:numId w:val="3"/>
        </w:numPr>
        <w:jc w:val="both"/>
        <w:rPr>
          <w:rFonts w:ascii="Times New Roman" w:hAnsi="Times New Roman" w:cs="Times New Roman"/>
        </w:rPr>
      </w:pPr>
      <w:r w:rsidRPr="00E1725C">
        <w:rPr>
          <w:rFonts w:ascii="Times New Roman" w:hAnsi="Times New Roman" w:cs="Times New Roman"/>
        </w:rPr>
        <w:t>Submit a draft and final research report with clear recommendations.</w:t>
      </w:r>
    </w:p>
    <w:p w14:paraId="7370A6FE" w14:textId="4B68C8AC" w:rsidR="00E1725C" w:rsidRPr="00E1725C" w:rsidRDefault="00E1725C" w:rsidP="00E1725C">
      <w:pPr>
        <w:numPr>
          <w:ilvl w:val="0"/>
          <w:numId w:val="3"/>
        </w:numPr>
        <w:jc w:val="both"/>
        <w:rPr>
          <w:rFonts w:ascii="Times New Roman" w:hAnsi="Times New Roman" w:cs="Times New Roman"/>
        </w:rPr>
      </w:pPr>
      <w:r w:rsidRPr="00E1725C">
        <w:rPr>
          <w:rFonts w:ascii="Times New Roman" w:hAnsi="Times New Roman" w:cs="Times New Roman"/>
        </w:rPr>
        <w:t>Present findings to NA</w:t>
      </w:r>
      <w:r>
        <w:rPr>
          <w:rFonts w:ascii="Times New Roman" w:hAnsi="Times New Roman" w:cs="Times New Roman"/>
        </w:rPr>
        <w:t>P</w:t>
      </w:r>
      <w:r w:rsidRPr="00E1725C">
        <w:rPr>
          <w:rFonts w:ascii="Times New Roman" w:hAnsi="Times New Roman" w:cs="Times New Roman"/>
        </w:rPr>
        <w:t>VID, and the RoLAC team.</w:t>
      </w:r>
    </w:p>
    <w:p w14:paraId="6F299013" w14:textId="77777777" w:rsidR="00E1725C" w:rsidRPr="00E1725C" w:rsidRDefault="00E1725C" w:rsidP="00E1725C">
      <w:pPr>
        <w:jc w:val="both"/>
        <w:rPr>
          <w:rFonts w:ascii="Times New Roman" w:hAnsi="Times New Roman" w:cs="Times New Roman"/>
          <w:b/>
          <w:bCs/>
        </w:rPr>
      </w:pPr>
      <w:r w:rsidRPr="00E1725C">
        <w:rPr>
          <w:rFonts w:ascii="Times New Roman" w:hAnsi="Times New Roman" w:cs="Times New Roman"/>
          <w:b/>
          <w:bCs/>
        </w:rPr>
        <w:t>5. Proposed Methodology</w:t>
      </w:r>
    </w:p>
    <w:p w14:paraId="28892296" w14:textId="77777777" w:rsidR="00E1725C" w:rsidRPr="00E1725C" w:rsidRDefault="00E1725C" w:rsidP="00E1725C">
      <w:pPr>
        <w:jc w:val="both"/>
        <w:rPr>
          <w:rFonts w:ascii="Times New Roman" w:hAnsi="Times New Roman" w:cs="Times New Roman"/>
        </w:rPr>
      </w:pPr>
      <w:r w:rsidRPr="00E1725C">
        <w:rPr>
          <w:rFonts w:ascii="Times New Roman" w:hAnsi="Times New Roman" w:cs="Times New Roman"/>
        </w:rPr>
        <w:t>The study will apply mixed-methods research incorporating:</w:t>
      </w:r>
    </w:p>
    <w:p w14:paraId="3000ADBC" w14:textId="77777777" w:rsidR="00E1725C" w:rsidRPr="00E1725C" w:rsidRDefault="00E1725C" w:rsidP="00E1725C">
      <w:pPr>
        <w:numPr>
          <w:ilvl w:val="0"/>
          <w:numId w:val="4"/>
        </w:numPr>
        <w:jc w:val="both"/>
        <w:rPr>
          <w:rFonts w:ascii="Times New Roman" w:hAnsi="Times New Roman" w:cs="Times New Roman"/>
        </w:rPr>
      </w:pPr>
      <w:r w:rsidRPr="00E1725C">
        <w:rPr>
          <w:rFonts w:ascii="Times New Roman" w:hAnsi="Times New Roman" w:cs="Times New Roman"/>
          <w:b/>
          <w:bCs/>
        </w:rPr>
        <w:t>Quantitative assessments</w:t>
      </w:r>
      <w:r w:rsidRPr="00E1725C">
        <w:rPr>
          <w:rFonts w:ascii="Times New Roman" w:hAnsi="Times New Roman" w:cs="Times New Roman"/>
        </w:rPr>
        <w:t xml:space="preserve"> (surveys across departments in the seven MDAs).</w:t>
      </w:r>
    </w:p>
    <w:p w14:paraId="2515C596" w14:textId="77777777" w:rsidR="00E1725C" w:rsidRPr="00E1725C" w:rsidRDefault="00E1725C" w:rsidP="00E1725C">
      <w:pPr>
        <w:numPr>
          <w:ilvl w:val="0"/>
          <w:numId w:val="4"/>
        </w:numPr>
        <w:jc w:val="both"/>
        <w:rPr>
          <w:rFonts w:ascii="Times New Roman" w:hAnsi="Times New Roman" w:cs="Times New Roman"/>
        </w:rPr>
      </w:pPr>
      <w:r w:rsidRPr="00E1725C">
        <w:rPr>
          <w:rFonts w:ascii="Times New Roman" w:hAnsi="Times New Roman" w:cs="Times New Roman"/>
          <w:b/>
          <w:bCs/>
        </w:rPr>
        <w:lastRenderedPageBreak/>
        <w:t>Qualitative inquiries</w:t>
      </w:r>
      <w:r w:rsidRPr="00E1725C">
        <w:rPr>
          <w:rFonts w:ascii="Times New Roman" w:hAnsi="Times New Roman" w:cs="Times New Roman"/>
        </w:rPr>
        <w:t xml:space="preserve"> (</w:t>
      </w:r>
      <w:proofErr w:type="spellStart"/>
      <w:r w:rsidRPr="00E1725C">
        <w:rPr>
          <w:rFonts w:ascii="Times New Roman" w:hAnsi="Times New Roman" w:cs="Times New Roman"/>
        </w:rPr>
        <w:t>KIIs</w:t>
      </w:r>
      <w:proofErr w:type="spellEnd"/>
      <w:r w:rsidRPr="00E1725C">
        <w:rPr>
          <w:rFonts w:ascii="Times New Roman" w:hAnsi="Times New Roman" w:cs="Times New Roman"/>
        </w:rPr>
        <w:t xml:space="preserve"> and </w:t>
      </w:r>
      <w:proofErr w:type="spellStart"/>
      <w:r w:rsidRPr="00E1725C">
        <w:rPr>
          <w:rFonts w:ascii="Times New Roman" w:hAnsi="Times New Roman" w:cs="Times New Roman"/>
        </w:rPr>
        <w:t>FGDs</w:t>
      </w:r>
      <w:proofErr w:type="spellEnd"/>
      <w:r w:rsidRPr="00E1725C">
        <w:rPr>
          <w:rFonts w:ascii="Times New Roman" w:hAnsi="Times New Roman" w:cs="Times New Roman"/>
        </w:rPr>
        <w:t xml:space="preserve"> with staff, stakeholders, and PWD representatives).</w:t>
      </w:r>
    </w:p>
    <w:p w14:paraId="4F49DF7C" w14:textId="77777777" w:rsidR="00E1725C" w:rsidRPr="00E1725C" w:rsidRDefault="00E1725C" w:rsidP="00E1725C">
      <w:pPr>
        <w:numPr>
          <w:ilvl w:val="0"/>
          <w:numId w:val="4"/>
        </w:numPr>
        <w:jc w:val="both"/>
        <w:rPr>
          <w:rFonts w:ascii="Times New Roman" w:hAnsi="Times New Roman" w:cs="Times New Roman"/>
        </w:rPr>
      </w:pPr>
      <w:r w:rsidRPr="00E1725C">
        <w:rPr>
          <w:rFonts w:ascii="Times New Roman" w:hAnsi="Times New Roman" w:cs="Times New Roman"/>
          <w:b/>
          <w:bCs/>
        </w:rPr>
        <w:t>Accessibility audit elements</w:t>
      </w:r>
      <w:r w:rsidRPr="00E1725C">
        <w:rPr>
          <w:rFonts w:ascii="Times New Roman" w:hAnsi="Times New Roman" w:cs="Times New Roman"/>
        </w:rPr>
        <w:t xml:space="preserve"> (where applicable).</w:t>
      </w:r>
    </w:p>
    <w:p w14:paraId="600F89A3" w14:textId="77777777" w:rsidR="00E1725C" w:rsidRPr="00E1725C" w:rsidRDefault="00E1725C" w:rsidP="00E1725C">
      <w:pPr>
        <w:numPr>
          <w:ilvl w:val="0"/>
          <w:numId w:val="4"/>
        </w:numPr>
        <w:jc w:val="both"/>
        <w:rPr>
          <w:rFonts w:ascii="Times New Roman" w:hAnsi="Times New Roman" w:cs="Times New Roman"/>
        </w:rPr>
      </w:pPr>
      <w:r w:rsidRPr="00E1725C">
        <w:rPr>
          <w:rFonts w:ascii="Times New Roman" w:hAnsi="Times New Roman" w:cs="Times New Roman"/>
          <w:b/>
          <w:bCs/>
        </w:rPr>
        <w:t>Comparative analysis</w:t>
      </w:r>
      <w:r w:rsidRPr="00E1725C">
        <w:rPr>
          <w:rFonts w:ascii="Times New Roman" w:hAnsi="Times New Roman" w:cs="Times New Roman"/>
        </w:rPr>
        <w:t xml:space="preserve"> referencing global best practices and IASC standards on disability inclusion.</w:t>
      </w:r>
    </w:p>
    <w:p w14:paraId="4F201A24" w14:textId="77777777" w:rsidR="00E1725C" w:rsidRPr="00E1725C" w:rsidRDefault="00E1725C" w:rsidP="00E1725C">
      <w:pPr>
        <w:jc w:val="both"/>
        <w:rPr>
          <w:rFonts w:ascii="Times New Roman" w:hAnsi="Times New Roman" w:cs="Times New Roman"/>
        </w:rPr>
      </w:pPr>
      <w:r w:rsidRPr="00E1725C">
        <w:rPr>
          <w:rFonts w:ascii="Times New Roman" w:hAnsi="Times New Roman" w:cs="Times New Roman"/>
        </w:rPr>
        <w:t>Ethical principles, confidentiality, and disability-inclusive data collection approaches will be strictly adhered to.</w:t>
      </w:r>
    </w:p>
    <w:p w14:paraId="5AE70DE0" w14:textId="77777777" w:rsidR="00E1725C" w:rsidRPr="00E1725C" w:rsidRDefault="00E1725C" w:rsidP="00E1725C">
      <w:pPr>
        <w:jc w:val="both"/>
        <w:rPr>
          <w:rFonts w:ascii="Times New Roman" w:hAnsi="Times New Roman" w:cs="Times New Roman"/>
          <w:b/>
          <w:bCs/>
        </w:rPr>
      </w:pPr>
      <w:r w:rsidRPr="00E1725C">
        <w:rPr>
          <w:rFonts w:ascii="Times New Roman" w:hAnsi="Times New Roman" w:cs="Times New Roman"/>
          <w:b/>
          <w:bCs/>
        </w:rPr>
        <w:t>6. Deliverables</w:t>
      </w:r>
    </w:p>
    <w:p w14:paraId="6D0C43E8" w14:textId="77777777" w:rsidR="00E1725C" w:rsidRPr="00E1725C" w:rsidRDefault="00E1725C" w:rsidP="00E1725C">
      <w:pPr>
        <w:jc w:val="both"/>
        <w:rPr>
          <w:rFonts w:ascii="Times New Roman" w:hAnsi="Times New Roman" w:cs="Times New Roman"/>
        </w:rPr>
      </w:pPr>
      <w:r w:rsidRPr="00E1725C">
        <w:rPr>
          <w:rFonts w:ascii="Times New Roman" w:hAnsi="Times New Roman" w:cs="Times New Roman"/>
        </w:rPr>
        <w:t>The consultant/firm is expected to provide:</w:t>
      </w:r>
    </w:p>
    <w:p w14:paraId="0A960CF3" w14:textId="77777777" w:rsidR="00E1725C" w:rsidRPr="00E1725C" w:rsidRDefault="00E1725C" w:rsidP="00E1725C">
      <w:pPr>
        <w:numPr>
          <w:ilvl w:val="0"/>
          <w:numId w:val="5"/>
        </w:numPr>
        <w:jc w:val="both"/>
        <w:rPr>
          <w:rFonts w:ascii="Times New Roman" w:hAnsi="Times New Roman" w:cs="Times New Roman"/>
        </w:rPr>
      </w:pPr>
      <w:r w:rsidRPr="00E1725C">
        <w:rPr>
          <w:rFonts w:ascii="Times New Roman" w:hAnsi="Times New Roman" w:cs="Times New Roman"/>
        </w:rPr>
        <w:t>Inception report with methodology and data collection tools.</w:t>
      </w:r>
    </w:p>
    <w:p w14:paraId="397B8EE2" w14:textId="77777777" w:rsidR="00E1725C" w:rsidRPr="00E1725C" w:rsidRDefault="00E1725C" w:rsidP="00E1725C">
      <w:pPr>
        <w:numPr>
          <w:ilvl w:val="0"/>
          <w:numId w:val="5"/>
        </w:numPr>
        <w:jc w:val="both"/>
        <w:rPr>
          <w:rFonts w:ascii="Times New Roman" w:hAnsi="Times New Roman" w:cs="Times New Roman"/>
        </w:rPr>
      </w:pPr>
      <w:r w:rsidRPr="00E1725C">
        <w:rPr>
          <w:rFonts w:ascii="Times New Roman" w:hAnsi="Times New Roman" w:cs="Times New Roman"/>
        </w:rPr>
        <w:t>Fieldwork summary report.</w:t>
      </w:r>
    </w:p>
    <w:p w14:paraId="54254E50" w14:textId="77777777" w:rsidR="00E1725C" w:rsidRPr="00E1725C" w:rsidRDefault="00E1725C" w:rsidP="00E1725C">
      <w:pPr>
        <w:numPr>
          <w:ilvl w:val="0"/>
          <w:numId w:val="5"/>
        </w:numPr>
        <w:jc w:val="both"/>
        <w:rPr>
          <w:rFonts w:ascii="Times New Roman" w:hAnsi="Times New Roman" w:cs="Times New Roman"/>
        </w:rPr>
      </w:pPr>
      <w:r w:rsidRPr="00E1725C">
        <w:rPr>
          <w:rFonts w:ascii="Times New Roman" w:hAnsi="Times New Roman" w:cs="Times New Roman"/>
        </w:rPr>
        <w:t>Draft research report.</w:t>
      </w:r>
    </w:p>
    <w:p w14:paraId="363A4794" w14:textId="77777777" w:rsidR="00E1725C" w:rsidRPr="00E1725C" w:rsidRDefault="00E1725C" w:rsidP="00E1725C">
      <w:pPr>
        <w:numPr>
          <w:ilvl w:val="0"/>
          <w:numId w:val="5"/>
        </w:numPr>
        <w:jc w:val="both"/>
        <w:rPr>
          <w:rFonts w:ascii="Times New Roman" w:hAnsi="Times New Roman" w:cs="Times New Roman"/>
        </w:rPr>
      </w:pPr>
      <w:r w:rsidRPr="00E1725C">
        <w:rPr>
          <w:rFonts w:ascii="Times New Roman" w:hAnsi="Times New Roman" w:cs="Times New Roman"/>
        </w:rPr>
        <w:t>Final research report (narrative + infographics).</w:t>
      </w:r>
    </w:p>
    <w:p w14:paraId="74D8BD8C" w14:textId="77777777" w:rsidR="00E1725C" w:rsidRPr="00E1725C" w:rsidRDefault="00E1725C" w:rsidP="00E1725C">
      <w:pPr>
        <w:numPr>
          <w:ilvl w:val="0"/>
          <w:numId w:val="5"/>
        </w:numPr>
        <w:jc w:val="both"/>
        <w:rPr>
          <w:rFonts w:ascii="Times New Roman" w:hAnsi="Times New Roman" w:cs="Times New Roman"/>
        </w:rPr>
      </w:pPr>
      <w:r w:rsidRPr="00E1725C">
        <w:rPr>
          <w:rFonts w:ascii="Times New Roman" w:hAnsi="Times New Roman" w:cs="Times New Roman"/>
        </w:rPr>
        <w:t>PowerPoint slide deck for stakeholder dissemination.</w:t>
      </w:r>
    </w:p>
    <w:p w14:paraId="46C88BAB" w14:textId="77777777" w:rsidR="00E1725C" w:rsidRPr="00E1725C" w:rsidRDefault="00E1725C" w:rsidP="00E1725C">
      <w:pPr>
        <w:jc w:val="both"/>
        <w:rPr>
          <w:rFonts w:ascii="Times New Roman" w:hAnsi="Times New Roman" w:cs="Times New Roman"/>
          <w:b/>
          <w:bCs/>
        </w:rPr>
      </w:pPr>
      <w:r w:rsidRPr="00E1725C">
        <w:rPr>
          <w:rFonts w:ascii="Times New Roman" w:hAnsi="Times New Roman" w:cs="Times New Roman"/>
          <w:b/>
          <w:bCs/>
        </w:rPr>
        <w:t>7. Consultant Qualifications</w:t>
      </w:r>
    </w:p>
    <w:p w14:paraId="16A2F6A4" w14:textId="77777777" w:rsidR="00E1725C" w:rsidRPr="00E1725C" w:rsidRDefault="00E1725C" w:rsidP="00E1725C">
      <w:pPr>
        <w:numPr>
          <w:ilvl w:val="0"/>
          <w:numId w:val="6"/>
        </w:numPr>
        <w:jc w:val="both"/>
        <w:rPr>
          <w:rFonts w:ascii="Times New Roman" w:hAnsi="Times New Roman" w:cs="Times New Roman"/>
        </w:rPr>
      </w:pPr>
      <w:r w:rsidRPr="00E1725C">
        <w:rPr>
          <w:rFonts w:ascii="Times New Roman" w:hAnsi="Times New Roman" w:cs="Times New Roman"/>
        </w:rPr>
        <w:t>Proven experience conducting social research, public sector assessments, or disability inclusion evaluations.</w:t>
      </w:r>
    </w:p>
    <w:p w14:paraId="04DCAB0D" w14:textId="77777777" w:rsidR="00E1725C" w:rsidRPr="00E1725C" w:rsidRDefault="00E1725C" w:rsidP="00E1725C">
      <w:pPr>
        <w:numPr>
          <w:ilvl w:val="0"/>
          <w:numId w:val="6"/>
        </w:numPr>
        <w:jc w:val="both"/>
        <w:rPr>
          <w:rFonts w:ascii="Times New Roman" w:hAnsi="Times New Roman" w:cs="Times New Roman"/>
        </w:rPr>
      </w:pPr>
      <w:r w:rsidRPr="00E1725C">
        <w:rPr>
          <w:rFonts w:ascii="Times New Roman" w:hAnsi="Times New Roman" w:cs="Times New Roman"/>
        </w:rPr>
        <w:t>Strong understanding of disability rights, inclusion frameworks, and relevant Nigerian legal instruments.</w:t>
      </w:r>
    </w:p>
    <w:p w14:paraId="209AD16A" w14:textId="77777777" w:rsidR="00E1725C" w:rsidRPr="00E1725C" w:rsidRDefault="00E1725C" w:rsidP="00E1725C">
      <w:pPr>
        <w:numPr>
          <w:ilvl w:val="0"/>
          <w:numId w:val="6"/>
        </w:numPr>
        <w:jc w:val="both"/>
        <w:rPr>
          <w:rFonts w:ascii="Times New Roman" w:hAnsi="Times New Roman" w:cs="Times New Roman"/>
        </w:rPr>
      </w:pPr>
      <w:r w:rsidRPr="00E1725C">
        <w:rPr>
          <w:rFonts w:ascii="Times New Roman" w:hAnsi="Times New Roman" w:cs="Times New Roman"/>
        </w:rPr>
        <w:t>Demonstrated capacity to produce high-quality analytical reports.</w:t>
      </w:r>
    </w:p>
    <w:p w14:paraId="6E60921E" w14:textId="77777777" w:rsidR="00E1725C" w:rsidRPr="00E1725C" w:rsidRDefault="00E1725C" w:rsidP="00E1725C">
      <w:pPr>
        <w:numPr>
          <w:ilvl w:val="0"/>
          <w:numId w:val="6"/>
        </w:numPr>
        <w:jc w:val="both"/>
        <w:rPr>
          <w:rFonts w:ascii="Times New Roman" w:hAnsi="Times New Roman" w:cs="Times New Roman"/>
        </w:rPr>
      </w:pPr>
      <w:r w:rsidRPr="00E1725C">
        <w:rPr>
          <w:rFonts w:ascii="Times New Roman" w:hAnsi="Times New Roman" w:cs="Times New Roman"/>
        </w:rPr>
        <w:t>Ability to work collaboratively with government bodies and civil society.</w:t>
      </w:r>
    </w:p>
    <w:p w14:paraId="09D27519" w14:textId="77777777" w:rsidR="00E1725C" w:rsidRPr="00E1725C" w:rsidRDefault="00E1725C" w:rsidP="00E1725C">
      <w:pPr>
        <w:numPr>
          <w:ilvl w:val="0"/>
          <w:numId w:val="6"/>
        </w:numPr>
        <w:jc w:val="both"/>
        <w:rPr>
          <w:rFonts w:ascii="Times New Roman" w:hAnsi="Times New Roman" w:cs="Times New Roman"/>
        </w:rPr>
      </w:pPr>
      <w:r w:rsidRPr="00E1725C">
        <w:rPr>
          <w:rFonts w:ascii="Times New Roman" w:hAnsi="Times New Roman" w:cs="Times New Roman"/>
        </w:rPr>
        <w:t>Experience conducting research within Edo State (added advantage).</w:t>
      </w:r>
    </w:p>
    <w:p w14:paraId="05A9FE8B" w14:textId="77777777" w:rsidR="00E1725C" w:rsidRPr="009E0D86" w:rsidRDefault="00E1725C" w:rsidP="00E1725C">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E0D86">
        <w:rPr>
          <w:rFonts w:ascii="Times New Roman" w:eastAsia="Times New Roman" w:hAnsi="Times New Roman" w:cs="Times New Roman"/>
          <w:b/>
          <w:bCs/>
          <w:kern w:val="0"/>
          <w14:ligatures w14:val="none"/>
        </w:rPr>
        <w:t>8. Timeline</w:t>
      </w:r>
    </w:p>
    <w:p w14:paraId="6596C0DB" w14:textId="12CFB9C5" w:rsidR="00E1725C" w:rsidRDefault="00E1725C" w:rsidP="009E0D86">
      <w:pPr>
        <w:spacing w:before="100" w:beforeAutospacing="1" w:after="100" w:afterAutospacing="1" w:line="240" w:lineRule="auto"/>
        <w:rPr>
          <w:rFonts w:ascii="Times New Roman" w:eastAsia="Times New Roman" w:hAnsi="Times New Roman" w:cs="Times New Roman"/>
          <w:kern w:val="0"/>
          <w14:ligatures w14:val="none"/>
        </w:rPr>
      </w:pPr>
      <w:r w:rsidRPr="009E0D86">
        <w:rPr>
          <w:rFonts w:ascii="Times New Roman" w:eastAsia="Times New Roman" w:hAnsi="Times New Roman" w:cs="Times New Roman"/>
          <w:kern w:val="0"/>
          <w14:ligatures w14:val="none"/>
        </w:rPr>
        <w:t xml:space="preserve">The assignment is expected to be completed within </w:t>
      </w:r>
      <w:r w:rsidR="009E0D86" w:rsidRPr="009E0D86">
        <w:rPr>
          <w:rFonts w:ascii="Times New Roman" w:eastAsia="Times New Roman" w:hAnsi="Times New Roman" w:cs="Times New Roman"/>
          <w:b/>
          <w:bCs/>
          <w:kern w:val="0"/>
          <w14:ligatures w14:val="none"/>
        </w:rPr>
        <w:t>2</w:t>
      </w:r>
      <w:r w:rsidRPr="009E0D86">
        <w:rPr>
          <w:rFonts w:ascii="Times New Roman" w:eastAsia="Times New Roman" w:hAnsi="Times New Roman" w:cs="Times New Roman"/>
          <w:b/>
          <w:bCs/>
          <w:kern w:val="0"/>
          <w14:ligatures w14:val="none"/>
        </w:rPr>
        <w:t xml:space="preserve"> weeks</w:t>
      </w:r>
      <w:r w:rsidRPr="009E0D86">
        <w:rPr>
          <w:rFonts w:ascii="Times New Roman" w:eastAsia="Times New Roman" w:hAnsi="Times New Roman" w:cs="Times New Roman"/>
          <w:kern w:val="0"/>
          <w14:ligatures w14:val="none"/>
        </w:rPr>
        <w:t>, beginning immediately upon contract signing.</w:t>
      </w:r>
    </w:p>
    <w:p w14:paraId="688DF42F" w14:textId="77777777" w:rsidR="009E0D86" w:rsidRPr="009E0D86" w:rsidRDefault="009E0D86" w:rsidP="009E0D86">
      <w:pPr>
        <w:spacing w:before="100" w:beforeAutospacing="1" w:after="100" w:afterAutospacing="1" w:line="240" w:lineRule="auto"/>
        <w:rPr>
          <w:rFonts w:ascii="Times New Roman" w:eastAsia="Times New Roman" w:hAnsi="Times New Roman" w:cs="Times New Roman"/>
          <w:b/>
          <w:bCs/>
          <w:kern w:val="0"/>
          <w14:ligatures w14:val="none"/>
        </w:rPr>
      </w:pPr>
      <w:r w:rsidRPr="009E0D86">
        <w:rPr>
          <w:rFonts w:ascii="Times New Roman" w:eastAsia="Times New Roman" w:hAnsi="Times New Roman" w:cs="Times New Roman"/>
          <w:b/>
          <w:bCs/>
          <w:kern w:val="0"/>
          <w14:ligatures w14:val="none"/>
        </w:rPr>
        <w:t>9. Submission Requirements</w:t>
      </w:r>
    </w:p>
    <w:p w14:paraId="28DDAAA2" w14:textId="77777777" w:rsidR="009E0D86" w:rsidRPr="009E0D86" w:rsidRDefault="009E0D86" w:rsidP="009E0D86">
      <w:pPr>
        <w:spacing w:before="100" w:beforeAutospacing="1" w:after="100" w:afterAutospacing="1" w:line="240" w:lineRule="auto"/>
        <w:rPr>
          <w:rFonts w:ascii="Times New Roman" w:eastAsia="Times New Roman" w:hAnsi="Times New Roman" w:cs="Times New Roman"/>
          <w:kern w:val="0"/>
          <w14:ligatures w14:val="none"/>
        </w:rPr>
      </w:pPr>
      <w:r w:rsidRPr="009E0D86">
        <w:rPr>
          <w:rFonts w:ascii="Times New Roman" w:eastAsia="Times New Roman" w:hAnsi="Times New Roman" w:cs="Times New Roman"/>
          <w:kern w:val="0"/>
          <w14:ligatures w14:val="none"/>
        </w:rPr>
        <w:t>Interested consultants/firms should submit:</w:t>
      </w:r>
    </w:p>
    <w:p w14:paraId="5AE7D07B" w14:textId="77777777" w:rsidR="009E0D86" w:rsidRPr="009E0D86" w:rsidRDefault="009E0D86" w:rsidP="009E0D8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0D86">
        <w:rPr>
          <w:rFonts w:ascii="Times New Roman" w:eastAsia="Times New Roman" w:hAnsi="Times New Roman" w:cs="Times New Roman"/>
          <w:kern w:val="0"/>
          <w14:ligatures w14:val="none"/>
        </w:rPr>
        <w:t>A brief technical proposal outlining methodology and approach.</w:t>
      </w:r>
    </w:p>
    <w:p w14:paraId="0A35F167" w14:textId="77777777" w:rsidR="009E0D86" w:rsidRPr="009E0D86" w:rsidRDefault="009E0D86" w:rsidP="009E0D8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0D86">
        <w:rPr>
          <w:rFonts w:ascii="Times New Roman" w:eastAsia="Times New Roman" w:hAnsi="Times New Roman" w:cs="Times New Roman"/>
          <w:kern w:val="0"/>
          <w14:ligatures w14:val="none"/>
        </w:rPr>
        <w:t>Evidence of previous similar assignments.</w:t>
      </w:r>
    </w:p>
    <w:p w14:paraId="527AB36A" w14:textId="77777777" w:rsidR="009E0D86" w:rsidRPr="009E0D86" w:rsidRDefault="009E0D86" w:rsidP="009E0D8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0D86">
        <w:rPr>
          <w:rFonts w:ascii="Times New Roman" w:eastAsia="Times New Roman" w:hAnsi="Times New Roman" w:cs="Times New Roman"/>
          <w:kern w:val="0"/>
          <w14:ligatures w14:val="none"/>
        </w:rPr>
        <w:t>CVs of key personnel.</w:t>
      </w:r>
    </w:p>
    <w:p w14:paraId="5670978B" w14:textId="0A20A4C9" w:rsidR="009E0D86" w:rsidRPr="00EA0686" w:rsidRDefault="009E0D86" w:rsidP="00EA068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E0D86">
        <w:rPr>
          <w:rFonts w:ascii="Times New Roman" w:eastAsia="Times New Roman" w:hAnsi="Times New Roman" w:cs="Times New Roman"/>
          <w:kern w:val="0"/>
          <w14:ligatures w14:val="none"/>
        </w:rPr>
        <w:lastRenderedPageBreak/>
        <w:t>Financial proposal.</w:t>
      </w:r>
    </w:p>
    <w:p w14:paraId="295C9FFD" w14:textId="4471A26A" w:rsidR="009E0D86" w:rsidRPr="009E0D86" w:rsidRDefault="009E0D86" w:rsidP="009E0D8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E0D86">
        <w:rPr>
          <w:rFonts w:ascii="Times New Roman" w:eastAsia="Times New Roman" w:hAnsi="Times New Roman" w:cs="Times New Roman"/>
          <w:b/>
          <w:bCs/>
          <w:kern w:val="0"/>
          <w14:ligatures w14:val="none"/>
        </w:rPr>
        <w:t>10. Submission Deadline</w:t>
      </w:r>
    </w:p>
    <w:p w14:paraId="217035BC" w14:textId="77777777" w:rsidR="00EA0686" w:rsidRPr="009556EF" w:rsidRDefault="00EA0686" w:rsidP="00EA0686">
      <w:pPr>
        <w:spacing w:before="100" w:beforeAutospacing="1" w:after="100" w:afterAutospacing="1" w:line="240" w:lineRule="auto"/>
        <w:rPr>
          <w:rFonts w:ascii="Times New Roman" w:eastAsia="Times New Roman" w:hAnsi="Times New Roman" w:cs="Times New Roman"/>
          <w:kern w:val="0"/>
          <w14:ligatures w14:val="none"/>
        </w:rPr>
      </w:pPr>
      <w:bookmarkStart w:id="0" w:name="_Hlk213995554"/>
      <w:r w:rsidRPr="009556EF">
        <w:rPr>
          <w:rFonts w:ascii="Times New Roman" w:eastAsia="Times New Roman" w:hAnsi="Times New Roman" w:cs="Times New Roman"/>
          <w:kern w:val="0"/>
          <w14:ligatures w14:val="none"/>
        </w:rPr>
        <w:t xml:space="preserve">All EOIs must be submitted electronically to: </w:t>
      </w:r>
      <w:proofErr w:type="spellStart"/>
      <w:r w:rsidRPr="009556EF">
        <w:rPr>
          <w:rFonts w:ascii="Times New Roman" w:eastAsia="Times New Roman" w:hAnsi="Times New Roman" w:cs="Times New Roman"/>
          <w:b/>
          <w:bCs/>
          <w:kern w:val="0"/>
          <w14:ligatures w14:val="none"/>
        </w:rPr>
        <w:t>info@napvid.org</w:t>
      </w:r>
      <w:proofErr w:type="spellEnd"/>
    </w:p>
    <w:p w14:paraId="68CA27AA" w14:textId="7C0820CE" w:rsidR="00EA0686" w:rsidRPr="009556EF" w:rsidRDefault="00EA0686" w:rsidP="00EA0686">
      <w:pPr>
        <w:spacing w:before="100" w:beforeAutospacing="1" w:after="100" w:afterAutospacing="1" w:line="240" w:lineRule="auto"/>
        <w:rPr>
          <w:rFonts w:ascii="Times New Roman" w:eastAsia="Times New Roman" w:hAnsi="Times New Roman" w:cs="Times New Roman"/>
          <w:kern w:val="0"/>
          <w14:ligatures w14:val="none"/>
        </w:rPr>
      </w:pPr>
      <w:r w:rsidRPr="009556EF">
        <w:rPr>
          <w:rFonts w:ascii="Times New Roman" w:eastAsia="Times New Roman" w:hAnsi="Times New Roman" w:cs="Times New Roman"/>
          <w:kern w:val="0"/>
          <w14:ligatures w14:val="none"/>
        </w:rPr>
        <w:t>Email Subject Line: EOI:</w:t>
      </w:r>
      <w:r w:rsidRPr="009556EF">
        <w:rPr>
          <w:rFonts w:ascii="Times New Roman" w:eastAsia="Times New Roman" w:hAnsi="Times New Roman" w:cs="Times New Roman"/>
          <w:b/>
          <w:bCs/>
          <w:kern w:val="0"/>
          <w14:ligatures w14:val="none"/>
        </w:rPr>
        <w:t xml:space="preserve"> </w:t>
      </w:r>
      <w:r w:rsidRPr="009556EF">
        <w:rPr>
          <w:rFonts w:ascii="Times New Roman" w:eastAsia="Times New Roman" w:hAnsi="Times New Roman" w:cs="Times New Roman"/>
          <w:b/>
          <w:bCs/>
          <w:i/>
          <w:iCs/>
          <w:kern w:val="0"/>
          <w14:ligatures w14:val="none"/>
        </w:rPr>
        <w:t xml:space="preserve">Consultancy – Capacity Building for Justice Providers in Handling Vulnerable Groups Project - </w:t>
      </w:r>
      <w:r w:rsidRPr="009556EF">
        <w:rPr>
          <w:rFonts w:ascii="Times New Roman" w:hAnsi="Times New Roman" w:cs="Times New Roman"/>
          <w:b/>
          <w:bCs/>
          <w:i/>
          <w:iCs/>
        </w:rPr>
        <w:t>NAPVID/IDEA-</w:t>
      </w:r>
      <w:proofErr w:type="spellStart"/>
      <w:r w:rsidRPr="009556EF">
        <w:rPr>
          <w:rFonts w:ascii="Times New Roman" w:hAnsi="Times New Roman" w:cs="Times New Roman"/>
          <w:b/>
          <w:bCs/>
          <w:i/>
          <w:iCs/>
        </w:rPr>
        <w:t>ROLACII</w:t>
      </w:r>
      <w:proofErr w:type="spellEnd"/>
      <w:r w:rsidRPr="009556EF">
        <w:rPr>
          <w:rFonts w:ascii="Times New Roman" w:hAnsi="Times New Roman" w:cs="Times New Roman"/>
          <w:b/>
          <w:bCs/>
          <w:i/>
          <w:iCs/>
        </w:rPr>
        <w:t>/CONSULT/2025/</w:t>
      </w:r>
      <w:r>
        <w:rPr>
          <w:rFonts w:ascii="Times New Roman" w:hAnsi="Times New Roman" w:cs="Times New Roman"/>
          <w:b/>
          <w:bCs/>
          <w:i/>
          <w:iCs/>
        </w:rPr>
        <w:t>EOI-</w:t>
      </w:r>
      <w:r w:rsidRPr="009556EF">
        <w:rPr>
          <w:rFonts w:ascii="Times New Roman" w:hAnsi="Times New Roman" w:cs="Times New Roman"/>
          <w:b/>
          <w:bCs/>
          <w:i/>
          <w:iCs/>
        </w:rPr>
        <w:t>00</w:t>
      </w:r>
      <w:r>
        <w:rPr>
          <w:rFonts w:ascii="Times New Roman" w:hAnsi="Times New Roman" w:cs="Times New Roman"/>
          <w:b/>
          <w:bCs/>
          <w:i/>
          <w:iCs/>
        </w:rPr>
        <w:t>2</w:t>
      </w:r>
    </w:p>
    <w:p w14:paraId="2E6091B4" w14:textId="77777777" w:rsidR="00EA0686" w:rsidRPr="009556EF" w:rsidRDefault="00EA0686" w:rsidP="00EA0686">
      <w:pPr>
        <w:spacing w:before="100" w:beforeAutospacing="1" w:after="100" w:afterAutospacing="1" w:line="240" w:lineRule="auto"/>
        <w:rPr>
          <w:rFonts w:ascii="Times New Roman" w:eastAsia="Times New Roman" w:hAnsi="Times New Roman" w:cs="Times New Roman"/>
          <w:kern w:val="0"/>
          <w14:ligatures w14:val="none"/>
        </w:rPr>
      </w:pPr>
      <w:r w:rsidRPr="009556EF">
        <w:rPr>
          <w:rFonts w:ascii="Times New Roman" w:eastAsia="Times New Roman" w:hAnsi="Times New Roman" w:cs="Times New Roman"/>
          <w:kern w:val="0"/>
          <w14:ligatures w14:val="none"/>
        </w:rPr>
        <w:t xml:space="preserve">Deadline: No later than </w:t>
      </w:r>
      <w:r w:rsidRPr="009556EF">
        <w:rPr>
          <w:rFonts w:ascii="Times New Roman" w:eastAsia="Times New Roman" w:hAnsi="Times New Roman" w:cs="Times New Roman"/>
          <w:b/>
          <w:bCs/>
          <w:kern w:val="0"/>
          <w14:ligatures w14:val="none"/>
        </w:rPr>
        <w:t xml:space="preserve">20th November 2025, 6:00 PM (WAT). </w:t>
      </w:r>
      <w:r w:rsidRPr="009556EF">
        <w:rPr>
          <w:rFonts w:ascii="Times New Roman" w:eastAsia="Times New Roman" w:hAnsi="Times New Roman" w:cs="Times New Roman"/>
          <w:kern w:val="0"/>
          <w14:ligatures w14:val="none"/>
        </w:rPr>
        <w:t>Late submissions will not be considered.</w:t>
      </w:r>
    </w:p>
    <w:bookmarkEnd w:id="0"/>
    <w:p w14:paraId="5D3EB40F" w14:textId="77777777" w:rsidR="009E0D86" w:rsidRPr="009E0D86" w:rsidRDefault="009E0D86" w:rsidP="009E0D86">
      <w:pPr>
        <w:spacing w:before="100" w:beforeAutospacing="1" w:after="100" w:afterAutospacing="1" w:line="240" w:lineRule="auto"/>
        <w:rPr>
          <w:rFonts w:ascii="Times New Roman" w:eastAsia="Times New Roman" w:hAnsi="Times New Roman" w:cs="Times New Roman"/>
          <w:kern w:val="0"/>
          <w14:ligatures w14:val="none"/>
        </w:rPr>
      </w:pPr>
    </w:p>
    <w:p w14:paraId="0B89F9CB" w14:textId="77777777" w:rsidR="00E1725C" w:rsidRPr="00E1725C" w:rsidRDefault="00E1725C" w:rsidP="00E1725C">
      <w:pPr>
        <w:jc w:val="both"/>
        <w:rPr>
          <w:rFonts w:ascii="Times New Roman" w:hAnsi="Times New Roman" w:cs="Times New Roman"/>
        </w:rPr>
      </w:pPr>
    </w:p>
    <w:p w14:paraId="02F2F3D7" w14:textId="77777777" w:rsidR="00081296" w:rsidRPr="00E1725C" w:rsidRDefault="00081296">
      <w:pPr>
        <w:rPr>
          <w:rFonts w:ascii="Times New Roman" w:hAnsi="Times New Roman" w:cs="Times New Roman"/>
        </w:rPr>
      </w:pPr>
    </w:p>
    <w:sectPr w:rsidR="00081296" w:rsidRPr="00E17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E5A"/>
    <w:multiLevelType w:val="multilevel"/>
    <w:tmpl w:val="1FFE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B57D1"/>
    <w:multiLevelType w:val="multilevel"/>
    <w:tmpl w:val="81E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26627"/>
    <w:multiLevelType w:val="multilevel"/>
    <w:tmpl w:val="499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E1B8C"/>
    <w:multiLevelType w:val="multilevel"/>
    <w:tmpl w:val="E76C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30631"/>
    <w:multiLevelType w:val="multilevel"/>
    <w:tmpl w:val="519A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150126"/>
    <w:multiLevelType w:val="multilevel"/>
    <w:tmpl w:val="7E5A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5F061B"/>
    <w:multiLevelType w:val="multilevel"/>
    <w:tmpl w:val="F4C0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034751">
    <w:abstractNumId w:val="3"/>
  </w:num>
  <w:num w:numId="2" w16cid:durableId="1730037110">
    <w:abstractNumId w:val="5"/>
  </w:num>
  <w:num w:numId="3" w16cid:durableId="1025206863">
    <w:abstractNumId w:val="1"/>
  </w:num>
  <w:num w:numId="4" w16cid:durableId="1260606422">
    <w:abstractNumId w:val="4"/>
  </w:num>
  <w:num w:numId="5" w16cid:durableId="2034069368">
    <w:abstractNumId w:val="0"/>
  </w:num>
  <w:num w:numId="6" w16cid:durableId="463738812">
    <w:abstractNumId w:val="6"/>
  </w:num>
  <w:num w:numId="7" w16cid:durableId="598217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5C"/>
    <w:rsid w:val="00081296"/>
    <w:rsid w:val="00245CA0"/>
    <w:rsid w:val="004F2A0B"/>
    <w:rsid w:val="005021A2"/>
    <w:rsid w:val="00604194"/>
    <w:rsid w:val="006D2D52"/>
    <w:rsid w:val="007832E1"/>
    <w:rsid w:val="009E0D86"/>
    <w:rsid w:val="00D473ED"/>
    <w:rsid w:val="00E1725C"/>
    <w:rsid w:val="00EA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0897"/>
  <w15:chartTrackingRefBased/>
  <w15:docId w15:val="{7DAC8A49-0164-4541-B058-C5B40CF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2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72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72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72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72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7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2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172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72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2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72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7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25C"/>
    <w:rPr>
      <w:rFonts w:eastAsiaTheme="majorEastAsia" w:cstheme="majorBidi"/>
      <w:color w:val="272727" w:themeColor="text1" w:themeTint="D8"/>
    </w:rPr>
  </w:style>
  <w:style w:type="paragraph" w:styleId="Title">
    <w:name w:val="Title"/>
    <w:basedOn w:val="Normal"/>
    <w:next w:val="Normal"/>
    <w:link w:val="TitleChar"/>
    <w:uiPriority w:val="10"/>
    <w:qFormat/>
    <w:rsid w:val="00E17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25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E1725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E1725C"/>
    <w:pPr>
      <w:spacing w:before="160"/>
      <w:jc w:val="center"/>
    </w:pPr>
    <w:rPr>
      <w:i/>
      <w:iCs/>
      <w:color w:val="000000" w:themeColor="text1"/>
    </w:rPr>
  </w:style>
  <w:style w:type="character" w:customStyle="1" w:styleId="QuoteChar">
    <w:name w:val="Quote Char"/>
    <w:basedOn w:val="DefaultParagraphFont"/>
    <w:link w:val="Quote"/>
    <w:uiPriority w:val="29"/>
    <w:rsid w:val="00E1725C"/>
    <w:rPr>
      <w:i/>
      <w:iCs/>
      <w:color w:val="000000" w:themeColor="text1"/>
    </w:rPr>
  </w:style>
  <w:style w:type="paragraph" w:styleId="ListParagraph">
    <w:name w:val="List Paragraph"/>
    <w:basedOn w:val="Normal"/>
    <w:uiPriority w:val="34"/>
    <w:qFormat/>
    <w:rsid w:val="00E1725C"/>
    <w:pPr>
      <w:ind w:left="720"/>
      <w:contextualSpacing/>
    </w:pPr>
  </w:style>
  <w:style w:type="character" w:styleId="IntenseEmphasis">
    <w:name w:val="Intense Emphasis"/>
    <w:basedOn w:val="DefaultParagraphFont"/>
    <w:uiPriority w:val="21"/>
    <w:qFormat/>
    <w:rsid w:val="00E1725C"/>
    <w:rPr>
      <w:i/>
      <w:iCs/>
      <w:color w:val="2F5496" w:themeColor="accent1" w:themeShade="BF"/>
    </w:rPr>
  </w:style>
  <w:style w:type="paragraph" w:styleId="IntenseQuote">
    <w:name w:val="Intense Quote"/>
    <w:basedOn w:val="Normal"/>
    <w:next w:val="Normal"/>
    <w:link w:val="IntenseQuoteChar"/>
    <w:uiPriority w:val="30"/>
    <w:qFormat/>
    <w:rsid w:val="00E17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725C"/>
    <w:rPr>
      <w:i/>
      <w:iCs/>
      <w:color w:val="2F5496" w:themeColor="accent1" w:themeShade="BF"/>
    </w:rPr>
  </w:style>
  <w:style w:type="character" w:styleId="IntenseReference">
    <w:name w:val="Intense Reference"/>
    <w:basedOn w:val="DefaultParagraphFont"/>
    <w:uiPriority w:val="32"/>
    <w:qFormat/>
    <w:rsid w:val="00E1725C"/>
    <w:rPr>
      <w:b/>
      <w:bCs/>
      <w:smallCaps/>
      <w:color w:val="2F5496" w:themeColor="accent1" w:themeShade="BF"/>
      <w:spacing w:val="5"/>
    </w:rPr>
  </w:style>
  <w:style w:type="character" w:styleId="Strong">
    <w:name w:val="Strong"/>
    <w:basedOn w:val="DefaultParagraphFont"/>
    <w:uiPriority w:val="22"/>
    <w:qFormat/>
    <w:rsid w:val="00E1725C"/>
    <w:rPr>
      <w:b/>
      <w:bCs/>
    </w:rPr>
  </w:style>
  <w:style w:type="paragraph" w:styleId="NormalWeb">
    <w:name w:val="Normal (Web)"/>
    <w:basedOn w:val="Normal"/>
    <w:uiPriority w:val="99"/>
    <w:semiHidden/>
    <w:unhideWhenUsed/>
    <w:rsid w:val="00E1725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782</Words>
  <Characters>5119</Characters>
  <Application>Microsoft Office Word</Application>
  <DocSecurity>0</DocSecurity>
  <Lines>127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Noble</dc:creator>
  <cp:keywords/>
  <dc:description/>
  <cp:lastModifiedBy>Isaac  Noble</cp:lastModifiedBy>
  <cp:revision>2</cp:revision>
  <dcterms:created xsi:type="dcterms:W3CDTF">2025-11-14T05:14:00Z</dcterms:created>
  <dcterms:modified xsi:type="dcterms:W3CDTF">2025-11-14T05:54:00Z</dcterms:modified>
</cp:coreProperties>
</file>